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SPOLEČENSTVÍ </w:t>
      </w:r>
      <w:r w:rsidR="008560F3">
        <w:rPr>
          <w:rFonts w:ascii="Calibri" w:hAnsi="Calibri"/>
          <w:sz w:val="22"/>
          <w:szCs w:val="22"/>
        </w:rPr>
        <w:t xml:space="preserve">VLASTNÍKŮ JEDNOTEK </w:t>
      </w:r>
      <w:r>
        <w:rPr>
          <w:rFonts w:ascii="Calibri" w:hAnsi="Calibri"/>
          <w:sz w:val="22"/>
          <w:szCs w:val="22"/>
        </w:rPr>
        <w:t>URBÁNKOVA 3361 – 3364, PRAHA 4, SVJ</w:t>
      </w:r>
    </w:p>
    <w:p w:rsidR="00D123F6" w:rsidRDefault="00D123F6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Praha 4, Urbánkova 3361, IČ 285 42 436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zapsané v rejstříku SVJ, vedeném Městským soudem v Praze, oddíle S, vložce 10012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222 352 239, e-m: 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svj.urbankova@volny.cz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POZVÁNKA</w:t>
      </w:r>
    </w:p>
    <w:p w:rsidR="00D123F6" w:rsidRDefault="008560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Výbor Společenství vlastníků jednotek </w:t>
      </w:r>
      <w:r w:rsidR="00D123F6">
        <w:rPr>
          <w:rFonts w:ascii="Calibri" w:hAnsi="Calibri"/>
          <w:sz w:val="22"/>
          <w:szCs w:val="22"/>
        </w:rPr>
        <w:t xml:space="preserve">Urbánkova 3361 – 3364, Praha 4, se sídlem Praha 4, Urbánkova 3361, IČ </w:t>
      </w:r>
      <w:proofErr w:type="gramStart"/>
      <w:r>
        <w:rPr>
          <w:rFonts w:ascii="Calibri" w:hAnsi="Calibri"/>
          <w:sz w:val="22"/>
          <w:szCs w:val="22"/>
        </w:rPr>
        <w:t>285 42 436</w:t>
      </w:r>
      <w:r w:rsidR="00D123F6">
        <w:rPr>
          <w:rFonts w:ascii="Calibri" w:hAnsi="Calibri"/>
          <w:sz w:val="22"/>
          <w:szCs w:val="22"/>
        </w:rPr>
        <w:t xml:space="preserve">  Vás</w:t>
      </w:r>
      <w:proofErr w:type="gramEnd"/>
      <w:r w:rsidR="00D123F6">
        <w:rPr>
          <w:rFonts w:ascii="Calibri" w:hAnsi="Calibri"/>
          <w:sz w:val="22"/>
          <w:szCs w:val="22"/>
        </w:rPr>
        <w:t xml:space="preserve"> zve na </w:t>
      </w:r>
      <w:r w:rsidR="00D123F6">
        <w:rPr>
          <w:rFonts w:ascii="Calibri" w:hAnsi="Calibri"/>
          <w:b/>
          <w:sz w:val="22"/>
          <w:szCs w:val="22"/>
          <w:u w:val="single"/>
        </w:rPr>
        <w:t xml:space="preserve">Shromáždění Společenství </w:t>
      </w:r>
      <w:r>
        <w:rPr>
          <w:rFonts w:ascii="Calibri" w:hAnsi="Calibri"/>
          <w:b/>
          <w:sz w:val="22"/>
          <w:szCs w:val="22"/>
          <w:u w:val="single"/>
        </w:rPr>
        <w:t xml:space="preserve">vlastníků jednotek </w:t>
      </w:r>
      <w:r w:rsidR="00D123F6">
        <w:rPr>
          <w:rFonts w:ascii="Calibri" w:hAnsi="Calibri"/>
          <w:b/>
          <w:sz w:val="22"/>
          <w:szCs w:val="22"/>
          <w:u w:val="single"/>
        </w:rPr>
        <w:t>Urbánkova 3361 – 3364, Praha 4,</w:t>
      </w:r>
      <w:r w:rsidR="00D123F6">
        <w:rPr>
          <w:rFonts w:ascii="Calibri" w:hAnsi="Calibri"/>
          <w:sz w:val="22"/>
          <w:szCs w:val="22"/>
        </w:rPr>
        <w:t xml:space="preserve"> které se </w:t>
      </w:r>
      <w:r w:rsidR="00D123F6" w:rsidRPr="000E65D5">
        <w:rPr>
          <w:rFonts w:ascii="Calibri" w:hAnsi="Calibri"/>
          <w:sz w:val="22"/>
          <w:szCs w:val="22"/>
        </w:rPr>
        <w:t xml:space="preserve">koná </w:t>
      </w:r>
      <w:r w:rsidR="00751390">
        <w:rPr>
          <w:rFonts w:ascii="Calibri" w:hAnsi="Calibri"/>
          <w:b/>
          <w:sz w:val="22"/>
          <w:szCs w:val="22"/>
          <w:u w:val="single"/>
        </w:rPr>
        <w:t>26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. </w:t>
      </w:r>
      <w:r w:rsidR="002C4CD3">
        <w:rPr>
          <w:rFonts w:ascii="Calibri" w:hAnsi="Calibri"/>
          <w:b/>
          <w:sz w:val="22"/>
          <w:szCs w:val="22"/>
          <w:u w:val="single"/>
        </w:rPr>
        <w:t>11</w:t>
      </w:r>
      <w:r w:rsidR="00723ECF" w:rsidRPr="000E65D5">
        <w:rPr>
          <w:rFonts w:ascii="Calibri" w:hAnsi="Calibri"/>
          <w:b/>
          <w:sz w:val="22"/>
          <w:szCs w:val="22"/>
          <w:u w:val="single"/>
        </w:rPr>
        <w:t>.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201</w:t>
      </w:r>
      <w:r w:rsidR="00E6289B">
        <w:rPr>
          <w:rFonts w:ascii="Calibri" w:hAnsi="Calibri"/>
          <w:b/>
          <w:sz w:val="22"/>
          <w:szCs w:val="22"/>
          <w:u w:val="single"/>
        </w:rPr>
        <w:t>9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od </w:t>
      </w:r>
      <w:r>
        <w:rPr>
          <w:rFonts w:ascii="Calibri" w:hAnsi="Calibri"/>
          <w:b/>
          <w:sz w:val="22"/>
          <w:szCs w:val="22"/>
          <w:u w:val="single"/>
        </w:rPr>
        <w:t>19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>.00 hod. v aule (jídelně) ZŠ Na Beránku</w:t>
      </w:r>
      <w:r w:rsidR="00D123F6" w:rsidRPr="000E65D5">
        <w:rPr>
          <w:rFonts w:ascii="Calibri" w:hAnsi="Calibri"/>
          <w:sz w:val="22"/>
          <w:szCs w:val="22"/>
        </w:rPr>
        <w:t>, ul. Pertoldova (zadní vchod).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Program jednání: </w:t>
      </w:r>
      <w:r w:rsidR="000E65D5" w:rsidRPr="000E65D5"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1</w:t>
      </w:r>
      <w:r w:rsidR="00751390">
        <w:rPr>
          <w:rFonts w:ascii="Calibri" w:hAnsi="Calibri"/>
          <w:sz w:val="22"/>
          <w:szCs w:val="22"/>
        </w:rPr>
        <w:t>8.30</w:t>
      </w:r>
      <w:r w:rsidR="008560F3">
        <w:rPr>
          <w:rFonts w:ascii="Calibri" w:hAnsi="Calibri"/>
          <w:sz w:val="22"/>
          <w:szCs w:val="22"/>
        </w:rPr>
        <w:t xml:space="preserve"> – 19</w:t>
      </w:r>
      <w:r>
        <w:rPr>
          <w:rFonts w:ascii="Calibri" w:hAnsi="Calibri"/>
          <w:sz w:val="22"/>
          <w:szCs w:val="22"/>
        </w:rPr>
        <w:t>.00: Prezence</w:t>
      </w:r>
    </w:p>
    <w:p w:rsidR="00D123F6" w:rsidRDefault="00D123F6">
      <w:pPr>
        <w:rPr>
          <w:rFonts w:ascii="Calibri" w:hAnsi="Calibri"/>
          <w:b/>
          <w:sz w:val="22"/>
          <w:szCs w:val="22"/>
          <w:u w:val="single"/>
        </w:rPr>
      </w:pPr>
    </w:p>
    <w:p w:rsidR="00595CEB" w:rsidRPr="00595CEB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Zahájení - kontrola počtu hlasů přítomných a oznámení o usnášení</w:t>
      </w:r>
      <w:r w:rsidR="003A1DB7" w:rsidRPr="00595CEB">
        <w:rPr>
          <w:rFonts w:ascii="Calibri" w:hAnsi="Calibri"/>
          <w:sz w:val="22"/>
          <w:szCs w:val="22"/>
        </w:rPr>
        <w:t xml:space="preserve"> </w:t>
      </w:r>
      <w:r w:rsidRPr="00595CEB">
        <w:rPr>
          <w:rFonts w:ascii="Calibri" w:hAnsi="Calibri"/>
          <w:sz w:val="22"/>
          <w:szCs w:val="22"/>
        </w:rPr>
        <w:t>schopnosti</w:t>
      </w:r>
      <w:r w:rsidR="00595CEB" w:rsidRPr="00595CEB">
        <w:rPr>
          <w:rFonts w:ascii="Calibri" w:hAnsi="Calibri"/>
          <w:sz w:val="22"/>
          <w:szCs w:val="22"/>
        </w:rPr>
        <w:t xml:space="preserve"> </w:t>
      </w:r>
      <w:r w:rsidRPr="00595CEB">
        <w:rPr>
          <w:rFonts w:ascii="Calibri" w:hAnsi="Calibri"/>
          <w:sz w:val="22"/>
          <w:szCs w:val="22"/>
        </w:rPr>
        <w:t>návrh na skrutátory, zapisovatele a ověřovatele</w:t>
      </w:r>
    </w:p>
    <w:p w:rsidR="002B7776" w:rsidRPr="00595CEB" w:rsidRDefault="002F142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 w:cs="Calibri"/>
          <w:sz w:val="22"/>
          <w:szCs w:val="22"/>
        </w:rPr>
        <w:t>I</w:t>
      </w:r>
      <w:r w:rsidR="002B7776" w:rsidRPr="00595CEB">
        <w:rPr>
          <w:rFonts w:ascii="Calibri" w:hAnsi="Calibri"/>
          <w:sz w:val="22"/>
          <w:szCs w:val="22"/>
        </w:rPr>
        <w:t>nformace o postupu rekonstrukce domu (</w:t>
      </w:r>
      <w:r w:rsidR="00751390">
        <w:rPr>
          <w:rFonts w:ascii="Calibri" w:hAnsi="Calibri"/>
          <w:sz w:val="22"/>
          <w:szCs w:val="22"/>
        </w:rPr>
        <w:t>průběh prací, harmonogram</w:t>
      </w:r>
      <w:r w:rsidR="00E6289B" w:rsidRPr="00595CEB">
        <w:rPr>
          <w:rFonts w:ascii="Calibri" w:hAnsi="Calibri"/>
          <w:sz w:val="22"/>
          <w:szCs w:val="22"/>
        </w:rPr>
        <w:t>,</w:t>
      </w:r>
      <w:r w:rsidR="00751390">
        <w:rPr>
          <w:rFonts w:ascii="Calibri" w:hAnsi="Calibri"/>
          <w:sz w:val="22"/>
          <w:szCs w:val="22"/>
        </w:rPr>
        <w:t xml:space="preserve"> etapizace, financování</w:t>
      </w:r>
      <w:r w:rsidR="002B7776" w:rsidRPr="00595CEB">
        <w:rPr>
          <w:rFonts w:ascii="Calibri" w:hAnsi="Calibri"/>
          <w:sz w:val="22"/>
          <w:szCs w:val="22"/>
        </w:rPr>
        <w:t>)</w:t>
      </w:r>
    </w:p>
    <w:p w:rsidR="00751390" w:rsidRDefault="00751390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Informace o výměně sdružených ventilátorů na střeše (funkcionalita, </w:t>
      </w:r>
      <w:proofErr w:type="spellStart"/>
      <w:r>
        <w:rPr>
          <w:rFonts w:ascii="Calibri" w:hAnsi="Calibri"/>
          <w:sz w:val="22"/>
          <w:szCs w:val="22"/>
        </w:rPr>
        <w:t>SoD</w:t>
      </w:r>
      <w:proofErr w:type="spellEnd"/>
      <w:r>
        <w:rPr>
          <w:rFonts w:ascii="Calibri" w:hAnsi="Calibri"/>
          <w:sz w:val="22"/>
          <w:szCs w:val="22"/>
        </w:rPr>
        <w:t>, harmonogram)</w:t>
      </w:r>
    </w:p>
    <w:p w:rsidR="00751390" w:rsidRDefault="00751390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Informace o stavu výtahů (postup řešení s firmou </w:t>
      </w:r>
      <w:r w:rsidR="002C4CD3">
        <w:rPr>
          <w:rFonts w:ascii="Calibri" w:hAnsi="Calibri"/>
          <w:sz w:val="22"/>
          <w:szCs w:val="22"/>
        </w:rPr>
        <w:t xml:space="preserve">Výtahy </w:t>
      </w:r>
      <w:proofErr w:type="spellStart"/>
      <w:r w:rsidR="002C4CD3">
        <w:rPr>
          <w:rFonts w:ascii="Calibri" w:hAnsi="Calibri"/>
          <w:sz w:val="22"/>
          <w:szCs w:val="22"/>
        </w:rPr>
        <w:t>Vaněrka</w:t>
      </w:r>
      <w:proofErr w:type="spellEnd"/>
      <w:r w:rsidR="002C4CD3">
        <w:rPr>
          <w:rFonts w:ascii="Calibri" w:hAnsi="Calibri"/>
          <w:sz w:val="22"/>
          <w:szCs w:val="22"/>
        </w:rPr>
        <w:t>, úpravy na výtazích, kompenzace)</w:t>
      </w:r>
    </w:p>
    <w:p w:rsidR="00052C3B" w:rsidRDefault="003024CA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a s</w:t>
      </w:r>
      <w:r w:rsidR="00052C3B">
        <w:rPr>
          <w:rFonts w:ascii="Calibri" w:hAnsi="Calibri"/>
          <w:sz w:val="22"/>
          <w:szCs w:val="22"/>
        </w:rPr>
        <w:t xml:space="preserve">chválení rozpočtu </w:t>
      </w:r>
      <w:r>
        <w:rPr>
          <w:rFonts w:ascii="Calibri" w:hAnsi="Calibri"/>
          <w:sz w:val="22"/>
          <w:szCs w:val="22"/>
        </w:rPr>
        <w:t xml:space="preserve">Společenství </w:t>
      </w:r>
      <w:bookmarkStart w:id="0" w:name="_GoBack"/>
      <w:bookmarkEnd w:id="0"/>
      <w:r w:rsidR="00052C3B">
        <w:rPr>
          <w:rFonts w:ascii="Calibri" w:hAnsi="Calibri"/>
          <w:sz w:val="22"/>
          <w:szCs w:val="22"/>
        </w:rPr>
        <w:t>na rok 2020</w:t>
      </w:r>
    </w:p>
    <w:p w:rsidR="00D123F6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Diskuse: reakce na podněty spoluvlastníků, náměty, vystoupení jednotlivých spoluvlastníků</w:t>
      </w:r>
    </w:p>
    <w:p w:rsidR="00D123F6" w:rsidRPr="00595CEB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Usnesení</w:t>
      </w:r>
    </w:p>
    <w:p w:rsidR="00D123F6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!!! UPOZORŇUJEME A ŽÁDÁME!!!,</w:t>
      </w:r>
      <w:r>
        <w:rPr>
          <w:rFonts w:ascii="Calibri" w:hAnsi="Calibri"/>
          <w:sz w:val="22"/>
          <w:szCs w:val="22"/>
        </w:rPr>
        <w:t xml:space="preserve"> aby členové, kteří se </w:t>
      </w:r>
      <w:r w:rsidR="00FB4EC9">
        <w:rPr>
          <w:rFonts w:ascii="Calibri" w:hAnsi="Calibri"/>
          <w:sz w:val="22"/>
          <w:szCs w:val="22"/>
        </w:rPr>
        <w:t>shromáždění</w:t>
      </w:r>
      <w:r>
        <w:rPr>
          <w:rFonts w:ascii="Calibri" w:hAnsi="Calibri"/>
          <w:sz w:val="22"/>
          <w:szCs w:val="22"/>
        </w:rPr>
        <w:t xml:space="preserve"> nezúčastní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/>
          <w:sz w:val="22"/>
          <w:szCs w:val="22"/>
        </w:rPr>
        <w:t>,</w:t>
      </w:r>
      <w:r w:rsidR="00FB4EC9">
        <w:rPr>
          <w:rFonts w:ascii="Calibri" w:hAnsi="Calibri"/>
          <w:sz w:val="22"/>
          <w:szCs w:val="22"/>
        </w:rPr>
        <w:t xml:space="preserve"> které důvěřují, aby shromáždění bylo</w:t>
      </w:r>
      <w:r w:rsidR="0031362E">
        <w:rPr>
          <w:rFonts w:ascii="Calibri" w:hAnsi="Calibri"/>
          <w:sz w:val="22"/>
          <w:szCs w:val="22"/>
        </w:rPr>
        <w:t xml:space="preserve"> usnášeníschopné</w:t>
      </w:r>
      <w:r>
        <w:rPr>
          <w:rFonts w:ascii="Calibri" w:hAnsi="Calibri"/>
          <w:sz w:val="22"/>
          <w:szCs w:val="22"/>
        </w:rPr>
        <w:t>. Formuláře plné moci jsou přiloženy, event. k dispozici v kanceláři ve vchodu 3361.</w:t>
      </w:r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rozdíl od členské schůze družstva nelze konat v případě neúčasti nadpoloviční většiny vlastníků následně náhradní schůzi, nýbrž se musí svolávat pokaždé nová schůze, která se může konat jen, jsou-li přítomni vlastníci mající nadpoloviční většinu hlasů! </w:t>
      </w:r>
      <w:r>
        <w:rPr>
          <w:rFonts w:ascii="Calibri" w:hAnsi="Calibri"/>
          <w:sz w:val="22"/>
          <w:szCs w:val="22"/>
        </w:rPr>
        <w:t>Hlasuje se podle velikostí spoluvlastnických podílů (viz Prohlášení vlastníka), které jsou různé a sčítají se.</w:t>
      </w: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FB4EC9">
        <w:rPr>
          <w:rFonts w:ascii="Calibri" w:hAnsi="Calibri"/>
          <w:sz w:val="22"/>
          <w:szCs w:val="22"/>
        </w:rPr>
        <w:t>edná se o shromáždění</w:t>
      </w:r>
      <w:r w:rsidRPr="007046E4">
        <w:rPr>
          <w:rFonts w:ascii="Calibri" w:hAnsi="Calibri"/>
          <w:sz w:val="22"/>
          <w:szCs w:val="22"/>
        </w:rPr>
        <w:t xml:space="preserve"> pouze členů (spoluvlastníků) SVJ nikoliv členů Bytového družstva. Vlastnictví k bytu (osobní nebo spoluvlastnictví) si můžete ověřit na </w:t>
      </w:r>
      <w:hyperlink r:id="rId8" w:tgtFrame="_blank" w:history="1">
        <w:r w:rsidRPr="007046E4">
          <w:rPr>
            <w:rFonts w:ascii="Calibri" w:hAnsi="Calibri"/>
            <w:sz w:val="22"/>
            <w:szCs w:val="22"/>
          </w:rPr>
          <w:t>http://nahlizenidokn.cuzk.cz</w:t>
        </w:r>
      </w:hyperlink>
      <w:r w:rsidRPr="007046E4">
        <w:rPr>
          <w:rFonts w:ascii="Calibri" w:hAnsi="Calibri"/>
          <w:sz w:val="22"/>
          <w:szCs w:val="22"/>
        </w:rPr>
        <w:t> </w:t>
      </w:r>
    </w:p>
    <w:p w:rsidR="00D123F6" w:rsidRDefault="00D123F6">
      <w:pPr>
        <w:rPr>
          <w:rFonts w:ascii="Calibri" w:hAnsi="Calibri"/>
          <w:b/>
          <w:bCs/>
          <w:sz w:val="22"/>
          <w:szCs w:val="22"/>
        </w:rPr>
      </w:pPr>
    </w:p>
    <w:p w:rsidR="00D123F6" w:rsidRPr="00595CEB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 xml:space="preserve">V Praze, </w:t>
      </w:r>
      <w:r w:rsidR="00400EB8" w:rsidRPr="00595CEB">
        <w:rPr>
          <w:rFonts w:ascii="Calibri" w:hAnsi="Calibri"/>
          <w:sz w:val="22"/>
          <w:szCs w:val="22"/>
        </w:rPr>
        <w:t>1</w:t>
      </w:r>
      <w:r w:rsidR="002C4CD3">
        <w:rPr>
          <w:rFonts w:ascii="Calibri" w:hAnsi="Calibri"/>
          <w:sz w:val="22"/>
          <w:szCs w:val="22"/>
        </w:rPr>
        <w:t>1</w:t>
      </w:r>
      <w:r w:rsidR="00A30793" w:rsidRPr="00595CEB">
        <w:rPr>
          <w:rFonts w:ascii="Calibri" w:hAnsi="Calibri"/>
          <w:sz w:val="22"/>
          <w:szCs w:val="22"/>
        </w:rPr>
        <w:t xml:space="preserve">. </w:t>
      </w:r>
      <w:r w:rsidR="002C4CD3">
        <w:rPr>
          <w:rFonts w:ascii="Calibri" w:hAnsi="Calibri"/>
          <w:sz w:val="22"/>
          <w:szCs w:val="22"/>
        </w:rPr>
        <w:t>listopadu</w:t>
      </w:r>
      <w:r w:rsidRPr="00595CEB">
        <w:rPr>
          <w:rFonts w:ascii="Calibri" w:hAnsi="Calibri"/>
          <w:sz w:val="22"/>
          <w:szCs w:val="22"/>
        </w:rPr>
        <w:t xml:space="preserve"> 201</w:t>
      </w:r>
      <w:r w:rsidR="00E6289B" w:rsidRPr="00595CEB">
        <w:rPr>
          <w:rFonts w:ascii="Calibri" w:hAnsi="Calibri"/>
          <w:sz w:val="22"/>
          <w:szCs w:val="22"/>
        </w:rPr>
        <w:t>9</w:t>
      </w:r>
    </w:p>
    <w:p w:rsidR="00A30793" w:rsidRPr="00595CEB" w:rsidRDefault="00A30793">
      <w:pPr>
        <w:rPr>
          <w:rFonts w:ascii="Calibri" w:hAnsi="Calibri"/>
          <w:sz w:val="22"/>
          <w:szCs w:val="22"/>
        </w:rPr>
      </w:pPr>
    </w:p>
    <w:p w:rsidR="00D123F6" w:rsidRPr="00595CEB" w:rsidRDefault="008560F3">
      <w:p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Za Výbor Společenství vlastníků jednotek</w:t>
      </w:r>
      <w:r w:rsidR="00D123F6" w:rsidRPr="00595CEB">
        <w:rPr>
          <w:rFonts w:ascii="Calibri" w:hAnsi="Calibri"/>
          <w:sz w:val="22"/>
          <w:szCs w:val="22"/>
        </w:rPr>
        <w:t xml:space="preserve"> Urbánkova 3361 – 3364, Praha 4</w:t>
      </w:r>
    </w:p>
    <w:p w:rsidR="008560F3" w:rsidRPr="00595CEB" w:rsidRDefault="008560F3">
      <w:pPr>
        <w:rPr>
          <w:rFonts w:ascii="Calibri" w:hAnsi="Calibri"/>
          <w:sz w:val="22"/>
          <w:szCs w:val="22"/>
        </w:rPr>
      </w:pPr>
    </w:p>
    <w:p w:rsidR="00F234B4" w:rsidRPr="00595CEB" w:rsidRDefault="00F234B4">
      <w:pPr>
        <w:rPr>
          <w:rFonts w:ascii="Calibri" w:hAnsi="Calibri"/>
          <w:sz w:val="22"/>
          <w:szCs w:val="22"/>
        </w:rPr>
      </w:pPr>
    </w:p>
    <w:p w:rsidR="008560F3" w:rsidRPr="00595CEB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ab/>
        <w:t xml:space="preserve">Bc. Jan Jirsa, </w:t>
      </w:r>
      <w:proofErr w:type="spellStart"/>
      <w:r w:rsidRPr="00595CEB">
        <w:rPr>
          <w:rFonts w:ascii="Calibri" w:hAnsi="Calibri"/>
          <w:sz w:val="22"/>
          <w:szCs w:val="22"/>
        </w:rPr>
        <w:t>DiS</w:t>
      </w:r>
      <w:proofErr w:type="spellEnd"/>
      <w:r w:rsidRPr="00595CEB">
        <w:rPr>
          <w:rFonts w:ascii="Calibri" w:hAnsi="Calibri"/>
          <w:sz w:val="22"/>
          <w:szCs w:val="22"/>
        </w:rPr>
        <w:t xml:space="preserve">., </w:t>
      </w:r>
      <w:proofErr w:type="gramStart"/>
      <w:r w:rsidRPr="00595CEB">
        <w:rPr>
          <w:rFonts w:ascii="Calibri" w:hAnsi="Calibri"/>
          <w:sz w:val="22"/>
          <w:szCs w:val="22"/>
        </w:rPr>
        <w:t>v.r.</w:t>
      </w:r>
      <w:proofErr w:type="gramEnd"/>
      <w:r w:rsidRPr="00595CEB">
        <w:rPr>
          <w:rFonts w:ascii="Calibri" w:hAnsi="Calibri"/>
          <w:sz w:val="22"/>
          <w:szCs w:val="22"/>
        </w:rPr>
        <w:tab/>
      </w:r>
      <w:r w:rsidR="00D123F6" w:rsidRPr="00595CEB">
        <w:rPr>
          <w:rFonts w:ascii="Calibri" w:hAnsi="Calibri"/>
          <w:sz w:val="22"/>
          <w:szCs w:val="22"/>
        </w:rPr>
        <w:t xml:space="preserve">Ing. Marko </w:t>
      </w:r>
      <w:proofErr w:type="spellStart"/>
      <w:r w:rsidR="00D123F6" w:rsidRPr="00595CEB">
        <w:rPr>
          <w:rFonts w:ascii="Calibri" w:hAnsi="Calibri"/>
          <w:sz w:val="22"/>
          <w:szCs w:val="22"/>
        </w:rPr>
        <w:t>Solmoši,v.r</w:t>
      </w:r>
      <w:proofErr w:type="spellEnd"/>
      <w:r w:rsidR="00D123F6" w:rsidRPr="00595CEB">
        <w:rPr>
          <w:rFonts w:ascii="Calibri" w:hAnsi="Calibri"/>
          <w:sz w:val="22"/>
          <w:szCs w:val="22"/>
        </w:rPr>
        <w:t>.</w:t>
      </w:r>
    </w:p>
    <w:p w:rsidR="00D123F6" w:rsidRPr="00595CEB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ab/>
        <w:t>p</w:t>
      </w:r>
      <w:r w:rsidR="00D123F6" w:rsidRPr="00595CEB">
        <w:rPr>
          <w:rFonts w:ascii="Calibri" w:hAnsi="Calibri"/>
          <w:sz w:val="22"/>
          <w:szCs w:val="22"/>
        </w:rPr>
        <w:t>ředsed</w:t>
      </w:r>
      <w:r w:rsidRPr="00595CEB">
        <w:rPr>
          <w:rFonts w:ascii="Calibri" w:hAnsi="Calibri"/>
          <w:sz w:val="22"/>
          <w:szCs w:val="22"/>
        </w:rPr>
        <w:t>a výboru</w:t>
      </w:r>
      <w:r w:rsidRPr="00595CEB">
        <w:rPr>
          <w:rFonts w:ascii="Calibri" w:hAnsi="Calibri"/>
          <w:sz w:val="22"/>
          <w:szCs w:val="22"/>
        </w:rPr>
        <w:tab/>
      </w:r>
      <w:r w:rsidR="00D123F6" w:rsidRPr="00595CEB">
        <w:rPr>
          <w:rFonts w:ascii="Calibri" w:hAnsi="Calibri"/>
          <w:sz w:val="22"/>
          <w:szCs w:val="22"/>
        </w:rPr>
        <w:t xml:space="preserve">místopředseda </w:t>
      </w:r>
      <w:r w:rsidRPr="00595CEB">
        <w:rPr>
          <w:rFonts w:ascii="Calibri" w:hAnsi="Calibri"/>
          <w:sz w:val="22"/>
          <w:szCs w:val="22"/>
        </w:rPr>
        <w:t>výboru</w:t>
      </w:r>
      <w:r w:rsidR="00D123F6" w:rsidRPr="00595CEB">
        <w:rPr>
          <w:rFonts w:ascii="Calibri" w:hAnsi="Calibri"/>
          <w:sz w:val="22"/>
          <w:szCs w:val="22"/>
        </w:rPr>
        <w:t xml:space="preserve"> </w:t>
      </w: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ind w:left="993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>Poznámka:</w:t>
      </w:r>
    </w:p>
    <w:p w:rsidR="00D123F6" w:rsidRPr="00595CEB" w:rsidRDefault="00D123F6" w:rsidP="008560F3">
      <w:pPr>
        <w:ind w:left="993" w:right="-426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 xml:space="preserve">1) dne </w:t>
      </w:r>
      <w:proofErr w:type="gramStart"/>
      <w:r w:rsidR="00776907" w:rsidRPr="00595CEB">
        <w:rPr>
          <w:rFonts w:ascii="Calibri" w:hAnsi="Calibri"/>
          <w:sz w:val="20"/>
          <w:szCs w:val="20"/>
        </w:rPr>
        <w:t>1</w:t>
      </w:r>
      <w:r w:rsidR="002C4CD3">
        <w:rPr>
          <w:rFonts w:ascii="Calibri" w:hAnsi="Calibri"/>
          <w:sz w:val="20"/>
          <w:szCs w:val="20"/>
        </w:rPr>
        <w:t>2</w:t>
      </w:r>
      <w:r w:rsidR="008560F3" w:rsidRPr="00595CEB">
        <w:rPr>
          <w:rFonts w:ascii="Calibri" w:hAnsi="Calibri"/>
          <w:sz w:val="20"/>
          <w:szCs w:val="20"/>
        </w:rPr>
        <w:t>.</w:t>
      </w:r>
      <w:r w:rsidR="002C4CD3">
        <w:rPr>
          <w:rFonts w:ascii="Calibri" w:hAnsi="Calibri"/>
          <w:sz w:val="20"/>
          <w:szCs w:val="20"/>
        </w:rPr>
        <w:t>11</w:t>
      </w:r>
      <w:r w:rsidR="00E6289B" w:rsidRPr="00595CEB">
        <w:rPr>
          <w:rFonts w:ascii="Calibri" w:hAnsi="Calibri"/>
          <w:sz w:val="20"/>
          <w:szCs w:val="20"/>
        </w:rPr>
        <w:t>.2019</w:t>
      </w:r>
      <w:proofErr w:type="gramEnd"/>
      <w:r w:rsidRPr="00595CEB">
        <w:rPr>
          <w:rFonts w:ascii="Calibri" w:hAnsi="Calibri"/>
          <w:sz w:val="20"/>
          <w:szCs w:val="20"/>
        </w:rPr>
        <w:t xml:space="preserve"> vhozeno do schránek členů SVJ a zasláno e-mailem členům SVJ</w:t>
      </w:r>
      <w:r w:rsidR="008B0062" w:rsidRPr="00595CEB">
        <w:rPr>
          <w:rFonts w:ascii="Calibri" w:hAnsi="Calibri"/>
          <w:sz w:val="20"/>
          <w:szCs w:val="20"/>
        </w:rPr>
        <w:t xml:space="preserve"> na dostupné adresy v</w:t>
      </w:r>
      <w:r w:rsidR="008560F3" w:rsidRPr="00595CEB">
        <w:rPr>
          <w:rFonts w:ascii="Calibri" w:hAnsi="Calibri"/>
          <w:sz w:val="20"/>
          <w:szCs w:val="20"/>
        </w:rPr>
        <w:t> </w:t>
      </w:r>
      <w:r w:rsidR="008B0062" w:rsidRPr="00595CEB">
        <w:rPr>
          <w:rFonts w:ascii="Calibri" w:hAnsi="Calibri"/>
          <w:sz w:val="20"/>
          <w:szCs w:val="20"/>
        </w:rPr>
        <w:t>kanceláři</w:t>
      </w:r>
      <w:r w:rsidR="008560F3" w:rsidRPr="00595CEB">
        <w:rPr>
          <w:rFonts w:ascii="Calibri" w:hAnsi="Calibri"/>
          <w:sz w:val="20"/>
          <w:szCs w:val="20"/>
        </w:rPr>
        <w:t xml:space="preserve"> SVJ</w:t>
      </w:r>
    </w:p>
    <w:p w:rsidR="00D123F6" w:rsidRDefault="00D123F6" w:rsidP="007046E4">
      <w:pPr>
        <w:ind w:left="993" w:right="-426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>2) bližší informace</w:t>
      </w:r>
      <w:r>
        <w:rPr>
          <w:rFonts w:ascii="Calibri" w:hAnsi="Calibri"/>
          <w:sz w:val="20"/>
          <w:szCs w:val="20"/>
        </w:rPr>
        <w:t xml:space="preserve"> o projednávanýc</w:t>
      </w:r>
      <w:r w:rsidR="008560F3">
        <w:rPr>
          <w:rFonts w:ascii="Calibri" w:hAnsi="Calibri"/>
          <w:sz w:val="20"/>
          <w:szCs w:val="20"/>
        </w:rPr>
        <w:t>h bodech programu v kanceláři SVJ</w:t>
      </w:r>
    </w:p>
    <w:p w:rsidR="00D123F6" w:rsidRDefault="00D123F6">
      <w:pPr>
        <w:rPr>
          <w:rFonts w:ascii="Calibri" w:hAnsi="Calibri"/>
        </w:rPr>
      </w:pPr>
    </w:p>
    <w:p w:rsidR="00621876" w:rsidRDefault="00A43BE3" w:rsidP="006125E9">
      <w:pPr>
        <w:jc w:val="center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 xml:space="preserve">Obsah této pozvánky je dostupný rovněž na webových stránkách </w:t>
      </w:r>
      <w:hyperlink r:id="rId9" w:history="1">
        <w:r w:rsidR="00621876" w:rsidRPr="007D0A41">
          <w:rPr>
            <w:rStyle w:val="Hypertextovodkaz"/>
            <w:rFonts w:ascii="Calibri" w:hAnsi="Calibri" w:cs="Calibri"/>
            <w:sz w:val="36"/>
            <w:szCs w:val="18"/>
          </w:rPr>
          <w:t>www.svjurbankova.cz</w:t>
        </w:r>
      </w:hyperlink>
    </w:p>
    <w:sectPr w:rsidR="00621876" w:rsidSect="00F234B4"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8B" w:rsidRDefault="000A178B">
      <w:r>
        <w:separator/>
      </w:r>
    </w:p>
  </w:endnote>
  <w:endnote w:type="continuationSeparator" w:id="0">
    <w:p w:rsidR="000A178B" w:rsidRDefault="000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8B" w:rsidRDefault="000A178B">
      <w:r>
        <w:separator/>
      </w:r>
    </w:p>
  </w:footnote>
  <w:footnote w:type="continuationSeparator" w:id="0">
    <w:p w:rsidR="000A178B" w:rsidRDefault="000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F524815"/>
    <w:multiLevelType w:val="hybridMultilevel"/>
    <w:tmpl w:val="1534E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B37741"/>
    <w:multiLevelType w:val="hybridMultilevel"/>
    <w:tmpl w:val="B1802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B6187"/>
    <w:multiLevelType w:val="hybridMultilevel"/>
    <w:tmpl w:val="6A024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52C3B"/>
    <w:rsid w:val="000865FF"/>
    <w:rsid w:val="00086F43"/>
    <w:rsid w:val="000A178B"/>
    <w:rsid w:val="000E65D5"/>
    <w:rsid w:val="00123986"/>
    <w:rsid w:val="00171304"/>
    <w:rsid w:val="0017144A"/>
    <w:rsid w:val="00177F28"/>
    <w:rsid w:val="001C3D0A"/>
    <w:rsid w:val="001D76BA"/>
    <w:rsid w:val="002022CD"/>
    <w:rsid w:val="00203703"/>
    <w:rsid w:val="002B7776"/>
    <w:rsid w:val="002C4CD3"/>
    <w:rsid w:val="002F1426"/>
    <w:rsid w:val="002F22DF"/>
    <w:rsid w:val="003024CA"/>
    <w:rsid w:val="00306BFD"/>
    <w:rsid w:val="003129B4"/>
    <w:rsid w:val="0031362E"/>
    <w:rsid w:val="00355A2A"/>
    <w:rsid w:val="0037130D"/>
    <w:rsid w:val="003977EF"/>
    <w:rsid w:val="003A1DB7"/>
    <w:rsid w:val="003C0C83"/>
    <w:rsid w:val="00400EB8"/>
    <w:rsid w:val="00410517"/>
    <w:rsid w:val="00516296"/>
    <w:rsid w:val="005175F0"/>
    <w:rsid w:val="0053473B"/>
    <w:rsid w:val="00553E8E"/>
    <w:rsid w:val="005647B4"/>
    <w:rsid w:val="00595CEB"/>
    <w:rsid w:val="006125E9"/>
    <w:rsid w:val="00621876"/>
    <w:rsid w:val="00632794"/>
    <w:rsid w:val="00640E7D"/>
    <w:rsid w:val="0069066D"/>
    <w:rsid w:val="006D547C"/>
    <w:rsid w:val="007046E4"/>
    <w:rsid w:val="00723ECF"/>
    <w:rsid w:val="00751390"/>
    <w:rsid w:val="00754DD0"/>
    <w:rsid w:val="00776907"/>
    <w:rsid w:val="0079051F"/>
    <w:rsid w:val="007C2ED2"/>
    <w:rsid w:val="007E1EF0"/>
    <w:rsid w:val="00832879"/>
    <w:rsid w:val="008560F3"/>
    <w:rsid w:val="00872BEC"/>
    <w:rsid w:val="00876CC5"/>
    <w:rsid w:val="008B0062"/>
    <w:rsid w:val="00905927"/>
    <w:rsid w:val="009101E1"/>
    <w:rsid w:val="0097700C"/>
    <w:rsid w:val="009F02B5"/>
    <w:rsid w:val="009F41CA"/>
    <w:rsid w:val="00A23960"/>
    <w:rsid w:val="00A30793"/>
    <w:rsid w:val="00A43BE3"/>
    <w:rsid w:val="00A64690"/>
    <w:rsid w:val="00A7195C"/>
    <w:rsid w:val="00AB5D1A"/>
    <w:rsid w:val="00AB6D8F"/>
    <w:rsid w:val="00AE7156"/>
    <w:rsid w:val="00B0083A"/>
    <w:rsid w:val="00B0473D"/>
    <w:rsid w:val="00B51CA7"/>
    <w:rsid w:val="00B818D1"/>
    <w:rsid w:val="00BB7E13"/>
    <w:rsid w:val="00BE58A4"/>
    <w:rsid w:val="00C011D0"/>
    <w:rsid w:val="00C07847"/>
    <w:rsid w:val="00C351EC"/>
    <w:rsid w:val="00D11951"/>
    <w:rsid w:val="00D123F6"/>
    <w:rsid w:val="00D13AB7"/>
    <w:rsid w:val="00D61810"/>
    <w:rsid w:val="00E27458"/>
    <w:rsid w:val="00E6289B"/>
    <w:rsid w:val="00ED27E1"/>
    <w:rsid w:val="00ED6161"/>
    <w:rsid w:val="00EF340A"/>
    <w:rsid w:val="00F003D2"/>
    <w:rsid w:val="00F12D55"/>
    <w:rsid w:val="00F234B4"/>
    <w:rsid w:val="00F45D82"/>
    <w:rsid w:val="00F474F5"/>
    <w:rsid w:val="00FA72A3"/>
    <w:rsid w:val="00FB4EC9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6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vjurban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2592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Jirsa</cp:lastModifiedBy>
  <cp:revision>41</cp:revision>
  <cp:lastPrinted>2019-04-09T05:58:00Z</cp:lastPrinted>
  <dcterms:created xsi:type="dcterms:W3CDTF">2017-05-16T17:14:00Z</dcterms:created>
  <dcterms:modified xsi:type="dcterms:W3CDTF">2019-11-12T12:40:00Z</dcterms:modified>
</cp:coreProperties>
</file>